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B5F3D" w14:textId="4B277912" w:rsidR="00A52414" w:rsidRPr="00E62F4F" w:rsidRDefault="00000000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sz w:val="28"/>
          <w:szCs w:val="28"/>
        </w:rPr>
        <w:t>Identifying unknown organisms using DNA barcodes</w:t>
      </w:r>
      <w:r w:rsidR="00DF45E1">
        <w:rPr>
          <w:rFonts w:ascii="Arial" w:eastAsia="Arial" w:hAnsi="Arial" w:cs="Arial"/>
          <w:b/>
          <w:sz w:val="28"/>
          <w:szCs w:val="28"/>
        </w:rPr>
        <w:br/>
      </w:r>
    </w:p>
    <w:tbl>
      <w:tblPr>
        <w:tblStyle w:val="TableGridLight"/>
        <w:tblW w:w="14596" w:type="dxa"/>
        <w:tblLayout w:type="fixed"/>
        <w:tblLook w:val="0600" w:firstRow="0" w:lastRow="0" w:firstColumn="0" w:lastColumn="0" w:noHBand="1" w:noVBand="1"/>
      </w:tblPr>
      <w:tblGrid>
        <w:gridCol w:w="1140"/>
        <w:gridCol w:w="2100"/>
        <w:gridCol w:w="3693"/>
        <w:gridCol w:w="3694"/>
        <w:gridCol w:w="1984"/>
        <w:gridCol w:w="1985"/>
      </w:tblGrid>
      <w:tr w:rsidR="007F54D6" w:rsidRPr="00FE4972" w14:paraId="15721180" w14:textId="77777777" w:rsidTr="00FE4972">
        <w:tc>
          <w:tcPr>
            <w:tcW w:w="1140" w:type="dxa"/>
            <w:shd w:val="clear" w:color="auto" w:fill="F2F2F2" w:themeFill="background1" w:themeFillShade="F2"/>
          </w:tcPr>
          <w:p w14:paraId="16E2088C" w14:textId="77777777" w:rsidR="007F54D6" w:rsidRPr="00FE4972" w:rsidRDefault="00000000" w:rsidP="00EB01C3">
            <w:pPr>
              <w:spacing w:before="120" w:after="1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b/>
                <w:sz w:val="21"/>
                <w:szCs w:val="21"/>
              </w:rPr>
              <w:t>Barcode</w:t>
            </w:r>
          </w:p>
        </w:tc>
        <w:tc>
          <w:tcPr>
            <w:tcW w:w="2100" w:type="dxa"/>
            <w:shd w:val="clear" w:color="auto" w:fill="F2F2F2" w:themeFill="background1" w:themeFillShade="F2"/>
          </w:tcPr>
          <w:p w14:paraId="786E9FFF" w14:textId="77777777" w:rsidR="007F54D6" w:rsidRPr="00FE4972" w:rsidRDefault="00000000" w:rsidP="00EB01C3">
            <w:pPr>
              <w:spacing w:before="120" w:after="1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b/>
                <w:sz w:val="21"/>
                <w:szCs w:val="21"/>
              </w:rPr>
              <w:t>Gene used</w:t>
            </w:r>
          </w:p>
        </w:tc>
        <w:tc>
          <w:tcPr>
            <w:tcW w:w="3693" w:type="dxa"/>
            <w:shd w:val="clear" w:color="auto" w:fill="F2F2F2" w:themeFill="background1" w:themeFillShade="F2"/>
          </w:tcPr>
          <w:p w14:paraId="46FD023B" w14:textId="77777777" w:rsidR="007F54D6" w:rsidRPr="00FE4972" w:rsidRDefault="00000000" w:rsidP="00EB01C3">
            <w:pPr>
              <w:spacing w:before="120" w:after="1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b/>
                <w:sz w:val="21"/>
                <w:szCs w:val="21"/>
              </w:rPr>
              <w:t xml:space="preserve">Binomial classification </w:t>
            </w:r>
          </w:p>
        </w:tc>
        <w:tc>
          <w:tcPr>
            <w:tcW w:w="3694" w:type="dxa"/>
            <w:shd w:val="clear" w:color="auto" w:fill="F2F2F2" w:themeFill="background1" w:themeFillShade="F2"/>
          </w:tcPr>
          <w:p w14:paraId="734B705D" w14:textId="77777777" w:rsidR="007F54D6" w:rsidRPr="00FE4972" w:rsidRDefault="00000000" w:rsidP="00EB01C3">
            <w:pPr>
              <w:spacing w:before="120" w:after="1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b/>
                <w:sz w:val="21"/>
                <w:szCs w:val="21"/>
              </w:rPr>
              <w:t>Common name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022A54F" w14:textId="77777777" w:rsidR="007F54D6" w:rsidRPr="00FE4972" w:rsidRDefault="00000000" w:rsidP="00EB01C3">
            <w:pPr>
              <w:spacing w:before="120" w:after="1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b/>
                <w:sz w:val="21"/>
                <w:szCs w:val="21"/>
              </w:rPr>
              <w:t>E value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C2C958D" w14:textId="77777777" w:rsidR="007F54D6" w:rsidRPr="00FE4972" w:rsidRDefault="00000000">
            <w:pPr>
              <w:spacing w:before="120" w:after="120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b/>
                <w:sz w:val="21"/>
                <w:szCs w:val="21"/>
              </w:rPr>
              <w:t>% identical</w:t>
            </w:r>
          </w:p>
        </w:tc>
      </w:tr>
      <w:tr w:rsidR="007F54D6" w:rsidRPr="00FE4972" w14:paraId="04E8C687" w14:textId="77777777" w:rsidTr="00FE4972">
        <w:tc>
          <w:tcPr>
            <w:tcW w:w="1140" w:type="dxa"/>
          </w:tcPr>
          <w:p w14:paraId="541615B8" w14:textId="77777777" w:rsidR="007F54D6" w:rsidRPr="00FE4972" w:rsidRDefault="00000000" w:rsidP="00A52414">
            <w:pPr>
              <w:spacing w:before="120" w:after="1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1</w:t>
            </w:r>
          </w:p>
        </w:tc>
        <w:tc>
          <w:tcPr>
            <w:tcW w:w="2100" w:type="dxa"/>
          </w:tcPr>
          <w:p w14:paraId="6E4C12DA" w14:textId="77777777" w:rsidR="007F54D6" w:rsidRPr="00FE4972" w:rsidRDefault="00000000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Cytochrome oxidase subunit 1</w:t>
            </w:r>
          </w:p>
        </w:tc>
        <w:tc>
          <w:tcPr>
            <w:tcW w:w="3693" w:type="dxa"/>
          </w:tcPr>
          <w:p w14:paraId="777C1B52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  <w:bookmarkStart w:id="0" w:name="_heading=h.gjdgxs" w:colFirst="0" w:colLast="0"/>
            <w:bookmarkEnd w:id="0"/>
          </w:p>
        </w:tc>
        <w:tc>
          <w:tcPr>
            <w:tcW w:w="3694" w:type="dxa"/>
          </w:tcPr>
          <w:p w14:paraId="6F3108CE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4" w:type="dxa"/>
          </w:tcPr>
          <w:p w14:paraId="472BB5F4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72F039DD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  <w:tr w:rsidR="007F54D6" w:rsidRPr="00FE4972" w14:paraId="27A06D03" w14:textId="77777777" w:rsidTr="00FE4972">
        <w:tc>
          <w:tcPr>
            <w:tcW w:w="1140" w:type="dxa"/>
          </w:tcPr>
          <w:p w14:paraId="7114EA9A" w14:textId="77777777" w:rsidR="007F54D6" w:rsidRPr="00FE4972" w:rsidRDefault="00000000" w:rsidP="00A52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jc w:val="center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00" w:type="dxa"/>
          </w:tcPr>
          <w:p w14:paraId="4A7913AD" w14:textId="501FDE6B" w:rsidR="007F54D6" w:rsidRPr="00FE49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color w:val="000000"/>
                <w:sz w:val="21"/>
                <w:szCs w:val="21"/>
              </w:rPr>
              <w:t>Cytochrome oxidase subunit 1</w:t>
            </w:r>
          </w:p>
        </w:tc>
        <w:tc>
          <w:tcPr>
            <w:tcW w:w="3693" w:type="dxa"/>
          </w:tcPr>
          <w:p w14:paraId="21F4A5E5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3694" w:type="dxa"/>
          </w:tcPr>
          <w:p w14:paraId="418D180F" w14:textId="77777777" w:rsidR="007F54D6" w:rsidRPr="00FE4972" w:rsidRDefault="007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59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</w:tcPr>
          <w:p w14:paraId="5CE0D76E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38B58AF3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  <w:tr w:rsidR="007F54D6" w:rsidRPr="00FE4972" w14:paraId="703DF4CA" w14:textId="77777777" w:rsidTr="00FE4972">
        <w:tc>
          <w:tcPr>
            <w:tcW w:w="1140" w:type="dxa"/>
          </w:tcPr>
          <w:p w14:paraId="5082D2AC" w14:textId="77777777" w:rsidR="007F54D6" w:rsidRPr="00FE4972" w:rsidRDefault="00000000" w:rsidP="00A52414">
            <w:pPr>
              <w:spacing w:before="120" w:after="1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3</w:t>
            </w:r>
          </w:p>
        </w:tc>
        <w:tc>
          <w:tcPr>
            <w:tcW w:w="2100" w:type="dxa"/>
          </w:tcPr>
          <w:p w14:paraId="45D8EE5F" w14:textId="77777777" w:rsidR="007F54D6" w:rsidRPr="00FE4972" w:rsidRDefault="00000000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Cytochrome oxidase subunit 1</w:t>
            </w:r>
          </w:p>
        </w:tc>
        <w:tc>
          <w:tcPr>
            <w:tcW w:w="3693" w:type="dxa"/>
          </w:tcPr>
          <w:p w14:paraId="2E3D7CD8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3694" w:type="dxa"/>
          </w:tcPr>
          <w:p w14:paraId="07EB2524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4" w:type="dxa"/>
          </w:tcPr>
          <w:p w14:paraId="62FC922B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0E806F63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  <w:tr w:rsidR="007F54D6" w:rsidRPr="00FE4972" w14:paraId="0AD6EC98" w14:textId="77777777" w:rsidTr="00FE4972">
        <w:tc>
          <w:tcPr>
            <w:tcW w:w="1140" w:type="dxa"/>
          </w:tcPr>
          <w:p w14:paraId="13E4E2B2" w14:textId="77777777" w:rsidR="007F54D6" w:rsidRPr="00FE4972" w:rsidRDefault="00000000" w:rsidP="00A52414">
            <w:pPr>
              <w:spacing w:before="120" w:after="1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4</w:t>
            </w:r>
          </w:p>
        </w:tc>
        <w:tc>
          <w:tcPr>
            <w:tcW w:w="2100" w:type="dxa"/>
          </w:tcPr>
          <w:p w14:paraId="4ED97D23" w14:textId="77777777" w:rsidR="007F54D6" w:rsidRPr="00FE4972" w:rsidRDefault="00000000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Cytochrome oxidase subunit 1</w:t>
            </w:r>
          </w:p>
        </w:tc>
        <w:tc>
          <w:tcPr>
            <w:tcW w:w="3693" w:type="dxa"/>
          </w:tcPr>
          <w:p w14:paraId="08A28395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3694" w:type="dxa"/>
          </w:tcPr>
          <w:p w14:paraId="5D9E92C4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4" w:type="dxa"/>
          </w:tcPr>
          <w:p w14:paraId="2771466A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3FA728D9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  <w:tr w:rsidR="007F54D6" w:rsidRPr="00FE4972" w14:paraId="1DE2DAA5" w14:textId="77777777" w:rsidTr="00FE4972">
        <w:tc>
          <w:tcPr>
            <w:tcW w:w="1140" w:type="dxa"/>
          </w:tcPr>
          <w:p w14:paraId="723F3BF0" w14:textId="77777777" w:rsidR="007F54D6" w:rsidRPr="00FE4972" w:rsidRDefault="00000000" w:rsidP="00A52414">
            <w:pPr>
              <w:spacing w:before="120" w:after="1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5</w:t>
            </w:r>
          </w:p>
        </w:tc>
        <w:tc>
          <w:tcPr>
            <w:tcW w:w="2100" w:type="dxa"/>
          </w:tcPr>
          <w:p w14:paraId="7EEB5348" w14:textId="77777777" w:rsidR="007F54D6" w:rsidRPr="00FE4972" w:rsidRDefault="00000000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  <w:r w:rsidRPr="00FE4972">
              <w:rPr>
                <w:rFonts w:ascii="Arial" w:eastAsia="Arial" w:hAnsi="Arial" w:cs="Arial"/>
                <w:sz w:val="21"/>
                <w:szCs w:val="21"/>
              </w:rPr>
              <w:t>Cytochrome oxidase subunit 1</w:t>
            </w:r>
          </w:p>
        </w:tc>
        <w:tc>
          <w:tcPr>
            <w:tcW w:w="3693" w:type="dxa"/>
          </w:tcPr>
          <w:p w14:paraId="24E6DCFB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3694" w:type="dxa"/>
          </w:tcPr>
          <w:p w14:paraId="47B84B58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4" w:type="dxa"/>
          </w:tcPr>
          <w:p w14:paraId="042F57B9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7450523" w14:textId="77777777" w:rsidR="007F54D6" w:rsidRPr="00FE4972" w:rsidRDefault="007F54D6">
            <w:pPr>
              <w:spacing w:before="120" w:after="120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</w:tbl>
    <w:p w14:paraId="21A17320" w14:textId="77777777" w:rsidR="007F54D6" w:rsidRDefault="007F54D6">
      <w:pPr>
        <w:rPr>
          <w:rFonts w:ascii="Arial" w:eastAsia="Arial" w:hAnsi="Arial" w:cs="Arial"/>
        </w:rPr>
      </w:pPr>
    </w:p>
    <w:sectPr w:rsidR="007F54D6" w:rsidSect="00DF4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1418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4E814" w14:textId="77777777" w:rsidR="003831A6" w:rsidRDefault="003831A6" w:rsidP="00A52414">
      <w:pPr>
        <w:spacing w:after="0" w:line="240" w:lineRule="auto"/>
      </w:pPr>
      <w:r>
        <w:separator/>
      </w:r>
    </w:p>
  </w:endnote>
  <w:endnote w:type="continuationSeparator" w:id="0">
    <w:p w14:paraId="60479B16" w14:textId="77777777" w:rsidR="003831A6" w:rsidRDefault="003831A6" w:rsidP="00A52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21B8C" w14:textId="77777777" w:rsidR="00AE24A3" w:rsidRDefault="00AE24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7BF8A" w14:textId="742B53ED" w:rsidR="009337F0" w:rsidRPr="009337F0" w:rsidRDefault="009337F0" w:rsidP="009337F0">
    <w:pPr>
      <w:pStyle w:val="Footer"/>
      <w:jc w:val="right"/>
      <w:rPr>
        <w:rFonts w:ascii="Arial" w:hAnsi="Arial" w:cs="Arial"/>
        <w:color w:val="999999"/>
        <w:sz w:val="18"/>
        <w:szCs w:val="18"/>
      </w:rPr>
    </w:pPr>
    <w:r w:rsidRPr="00AB5F7B">
      <w:rPr>
        <w:rFonts w:ascii="Arial" w:hAnsi="Arial" w:cs="Arial"/>
        <w:b/>
        <w:bCs/>
        <w:color w:val="999999"/>
        <w:sz w:val="18"/>
        <w:szCs w:val="18"/>
      </w:rPr>
      <w:t>yourgenome.org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5FD10" w14:textId="77777777" w:rsidR="00AE24A3" w:rsidRDefault="00AE24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17782" w14:textId="77777777" w:rsidR="003831A6" w:rsidRDefault="003831A6" w:rsidP="00A52414">
      <w:pPr>
        <w:spacing w:after="0" w:line="240" w:lineRule="auto"/>
      </w:pPr>
      <w:r>
        <w:separator/>
      </w:r>
    </w:p>
  </w:footnote>
  <w:footnote w:type="continuationSeparator" w:id="0">
    <w:p w14:paraId="597FEA28" w14:textId="77777777" w:rsidR="003831A6" w:rsidRDefault="003831A6" w:rsidP="00A52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D68A4" w14:textId="77777777" w:rsidR="00AE24A3" w:rsidRDefault="00AE2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E1F8A" w14:textId="60607250" w:rsidR="00A52414" w:rsidRPr="009337F0" w:rsidRDefault="00DF45E1">
    <w:pPr>
      <w:pStyle w:val="Header"/>
      <w:rPr>
        <w:rFonts w:ascii="Arial" w:hAnsi="Arial" w:cs="Arial"/>
        <w:b/>
        <w:bCs/>
        <w:color w:val="8BC34A"/>
        <w:sz w:val="18"/>
        <w:szCs w:val="18"/>
      </w:rPr>
    </w:pPr>
    <w:r w:rsidRPr="009337F0">
      <w:rPr>
        <w:rFonts w:ascii="Arial" w:hAnsi="Arial" w:cs="Arial"/>
        <w:b/>
        <w:bCs/>
        <w:color w:val="999999"/>
        <w:sz w:val="18"/>
        <w:szCs w:val="18"/>
      </w:rPr>
      <w:t xml:space="preserve">02 | Barcoding basics </w:t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Pr="009337F0">
      <w:rPr>
        <w:rFonts w:ascii="Arial" w:hAnsi="Arial" w:cs="Arial"/>
        <w:b/>
        <w:bCs/>
        <w:color w:val="000000" w:themeColor="text1"/>
        <w:sz w:val="18"/>
        <w:szCs w:val="18"/>
      </w:rPr>
      <w:tab/>
    </w:r>
    <w:r w:rsidR="00AE24A3">
      <w:rPr>
        <w:rFonts w:ascii="Arial" w:hAnsi="Arial" w:cs="Arial"/>
        <w:b/>
        <w:bCs/>
        <w:color w:val="000000" w:themeColor="text1"/>
        <w:sz w:val="18"/>
        <w:szCs w:val="18"/>
      </w:rPr>
      <w:t xml:space="preserve">       </w:t>
    </w:r>
    <w:r w:rsidR="00AE24A3">
      <w:rPr>
        <w:rFonts w:ascii="Arial" w:hAnsi="Arial" w:cs="Arial"/>
        <w:b/>
        <w:bCs/>
        <w:color w:val="8BC34A"/>
        <w:sz w:val="18"/>
        <w:szCs w:val="18"/>
      </w:rPr>
      <w:t>BLAST results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EDEB1" w14:textId="77777777" w:rsidR="00AE24A3" w:rsidRDefault="00AE24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4D6"/>
    <w:rsid w:val="00001F60"/>
    <w:rsid w:val="00214429"/>
    <w:rsid w:val="0024083C"/>
    <w:rsid w:val="003831A6"/>
    <w:rsid w:val="003D645A"/>
    <w:rsid w:val="005760FE"/>
    <w:rsid w:val="00673F42"/>
    <w:rsid w:val="006A3237"/>
    <w:rsid w:val="007F54D6"/>
    <w:rsid w:val="009337F0"/>
    <w:rsid w:val="00A52414"/>
    <w:rsid w:val="00AA4311"/>
    <w:rsid w:val="00AE24A3"/>
    <w:rsid w:val="00B76206"/>
    <w:rsid w:val="00BD740C"/>
    <w:rsid w:val="00C26C35"/>
    <w:rsid w:val="00D07F3A"/>
    <w:rsid w:val="00DF45E1"/>
    <w:rsid w:val="00E62F4F"/>
    <w:rsid w:val="00EB01C3"/>
    <w:rsid w:val="00F23F2C"/>
    <w:rsid w:val="00F95696"/>
    <w:rsid w:val="00FE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F87316"/>
  <w15:docId w15:val="{C3E130EF-8A73-AD4A-A16E-A50046A2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C7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3A1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2C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52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414"/>
  </w:style>
  <w:style w:type="paragraph" w:styleId="Footer">
    <w:name w:val="footer"/>
    <w:basedOn w:val="Normal"/>
    <w:link w:val="FooterChar"/>
    <w:uiPriority w:val="99"/>
    <w:unhideWhenUsed/>
    <w:rsid w:val="00A52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414"/>
  </w:style>
  <w:style w:type="table" w:styleId="TableGridLight">
    <w:name w:val="Grid Table Light"/>
    <w:basedOn w:val="TableNormal"/>
    <w:uiPriority w:val="40"/>
    <w:rsid w:val="002408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Vuybb1T/vZRl11nwwP9LbV2jMA==">CgMxLjAyCGguZ2pkZ3hzOAByITEyVlVoZkZ5MU1mRFd5RjkxZXZxNmltWlhnRWZjYzVrQg==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Stephens</dc:creator>
  <cp:lastModifiedBy>Laura Olivares Boldu</cp:lastModifiedBy>
  <cp:revision>4</cp:revision>
  <cp:lastPrinted>2024-08-31T18:27:00Z</cp:lastPrinted>
  <dcterms:created xsi:type="dcterms:W3CDTF">2024-08-31T18:27:00Z</dcterms:created>
  <dcterms:modified xsi:type="dcterms:W3CDTF">2024-08-31T19:20:00Z</dcterms:modified>
</cp:coreProperties>
</file>